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D2D" w:rsidRPr="00AA3D2D" w:rsidRDefault="00AA3D2D" w:rsidP="00AA3D2D">
      <w:pPr>
        <w:bidi w:val="0"/>
        <w:spacing w:before="300" w:after="75" w:line="240" w:lineRule="auto"/>
        <w:rPr>
          <w:rFonts w:ascii="Arial" w:eastAsia="Times New Roman" w:hAnsi="Arial" w:cs="Arial"/>
          <w:b/>
          <w:bCs/>
          <w:color w:val="FF0000"/>
          <w:sz w:val="20"/>
          <w:szCs w:val="20"/>
        </w:rPr>
      </w:pPr>
      <w:r w:rsidRPr="00AA3D2D">
        <w:rPr>
          <w:rFonts w:ascii="Arial" w:eastAsia="Times New Roman" w:hAnsi="Arial" w:cs="Arial"/>
          <w:b/>
          <w:bCs/>
          <w:color w:val="FF0000"/>
          <w:sz w:val="20"/>
          <w:szCs w:val="20"/>
        </w:rPr>
        <w:t>· Suffix code</w:t>
      </w: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9"/>
        <w:gridCol w:w="655"/>
        <w:gridCol w:w="655"/>
        <w:gridCol w:w="548"/>
        <w:gridCol w:w="441"/>
        <w:gridCol w:w="7412"/>
      </w:tblGrid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Model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Suffix code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Information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Dimension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noProof/>
                <w:color w:val="555555"/>
                <w:sz w:val="18"/>
                <w:szCs w:val="18"/>
              </w:rPr>
              <w:drawing>
                <wp:inline distT="0" distB="0" distL="0" distR="0">
                  <wp:extent cx="83820" cy="83820"/>
                  <wp:effectExtent l="0" t="0" r="0" b="0"/>
                  <wp:docPr id="4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" cy="8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-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noProof/>
                <w:color w:val="555555"/>
                <w:sz w:val="18"/>
                <w:szCs w:val="18"/>
              </w:rPr>
              <w:drawing>
                <wp:inline distT="0" distB="0" distL="0" distR="0">
                  <wp:extent cx="83820" cy="83820"/>
                  <wp:effectExtent l="0" t="0" r="0" b="0"/>
                  <wp:docPr id="3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" cy="8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noProof/>
                <w:color w:val="555555"/>
                <w:sz w:val="18"/>
                <w:szCs w:val="18"/>
              </w:rPr>
              <w:drawing>
                <wp:inline distT="0" distB="0" distL="0" distR="0">
                  <wp:extent cx="83820" cy="83820"/>
                  <wp:effectExtent l="0" t="0" r="0" b="0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" cy="8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noProof/>
                <w:color w:val="555555"/>
                <w:sz w:val="18"/>
                <w:szCs w:val="18"/>
              </w:rPr>
              <w:drawing>
                <wp:inline distT="0" distB="0" distL="0" distR="0">
                  <wp:extent cx="83820" cy="83820"/>
                  <wp:effectExtent l="0" t="0" r="0" b="0"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" cy="8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Analog Timer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T38N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T38N timer (40 X 50 </w:t>
            </w:r>
            <w:r w:rsidRPr="00AA3D2D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㎜</w:t>
            </w: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T48N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T48N timer (48 X 48 </w:t>
            </w:r>
            <w:r w:rsidRPr="00AA3D2D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㎜</w:t>
            </w: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T57N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T57N timer (58 X 84 </w:t>
            </w:r>
            <w:r w:rsidRPr="00AA3D2D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㎜</w:t>
            </w: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TF62N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TF62N twin timer (58 X 84 </w:t>
            </w:r>
            <w:r w:rsidRPr="00AA3D2D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㎜</w:t>
            </w: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TF62D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TF62D dual timer (58 X 84 </w:t>
            </w:r>
            <w:r w:rsidRPr="00AA3D2D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㎜</w:t>
            </w: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Installation type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Exposure type (Select with T48N panel type)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Panel type (T38N panel adapter sold separately)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Range</w:t>
            </w: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br/>
              <w:t>(Deep switch selection)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 sec / 1 min / 1 hour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3 sec / 3 min / 3 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hour</w:t>
            </w:r>
            <w:proofErr w:type="gramEnd"/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6 sec / 6 min / 6 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hour</w:t>
            </w:r>
            <w:proofErr w:type="gramEnd"/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10 sec / 10 min / 10 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hour</w:t>
            </w:r>
            <w:proofErr w:type="gramEnd"/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30 sec / 30 min / 30 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hour</w:t>
            </w:r>
            <w:proofErr w:type="gramEnd"/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60 sec / 60 min / 60 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hour</w:t>
            </w:r>
            <w:proofErr w:type="gramEnd"/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12H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 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12 hour</w:t>
            </w:r>
            <w:proofErr w:type="gram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 24 hour, 48 hour (</w:t>
            </w:r>
            <w:r w:rsidRPr="00AA3D2D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※</w:t>
            </w: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But exclude the model TF62N and TF62D)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Control output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A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Time 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limit :</w:t>
            </w:r>
            <w:proofErr w:type="gram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1c contact, </w:t>
            </w:r>
            <w:proofErr w:type="spell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Constantaneous</w:t>
            </w:r>
            <w:proofErr w:type="spell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: 1a contact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B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Time 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limit :</w:t>
            </w:r>
            <w:proofErr w:type="gram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1c contact, moment : 1c contact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C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Time 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limit :</w:t>
            </w:r>
            <w:proofErr w:type="gram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2 x 1c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D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TF62N twin timer fixing code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F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TF62D dual timer fixing code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Power supply voltage</w:t>
            </w:r>
          </w:p>
        </w:tc>
        <w:tc>
          <w:tcPr>
            <w:tcW w:w="3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24 - 240 V AC / DC 50 - 60 </w:t>
            </w:r>
            <w:r w:rsidRPr="00AA3D2D">
              <w:rPr>
                <w:rFonts w:ascii="Segoe UI Symbol" w:eastAsia="Segoe UI Symbol" w:hAnsi="Segoe UI Symbol" w:cs="Segoe UI Symbol"/>
                <w:color w:val="333333"/>
                <w:sz w:val="18"/>
                <w:szCs w:val="18"/>
              </w:rPr>
              <w:t>㎐</w:t>
            </w: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(dual usage)</w:t>
            </w:r>
          </w:p>
        </w:tc>
      </w:tr>
    </w:tbl>
    <w:p w:rsidR="00AA3D2D" w:rsidRPr="00AA3D2D" w:rsidRDefault="00AA3D2D" w:rsidP="00AA3D2D">
      <w:pPr>
        <w:bidi w:val="0"/>
        <w:spacing w:after="75" w:line="240" w:lineRule="auto"/>
        <w:rPr>
          <w:rFonts w:ascii="Arial" w:eastAsia="Times New Roman" w:hAnsi="Arial" w:cs="Arial"/>
          <w:b/>
          <w:bCs/>
          <w:color w:val="FF0000"/>
          <w:sz w:val="20"/>
          <w:szCs w:val="20"/>
        </w:rPr>
      </w:pPr>
      <w:r w:rsidRPr="00AA3D2D">
        <w:rPr>
          <w:rFonts w:ascii="Arial" w:eastAsia="Times New Roman" w:hAnsi="Arial" w:cs="Arial"/>
          <w:b/>
          <w:bCs/>
          <w:color w:val="FF0000"/>
          <w:sz w:val="20"/>
          <w:szCs w:val="20"/>
        </w:rPr>
        <w:t>· Specification</w:t>
      </w: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"/>
        <w:gridCol w:w="1517"/>
        <w:gridCol w:w="8082"/>
      </w:tblGrid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Model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T38N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Function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POWER ON DELAY TIMER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Power supply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24 - 240 V </w:t>
            </w:r>
            <w:proofErr w:type="spell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50 / 60Hz, 24 - 240 V </w:t>
            </w:r>
            <w:proofErr w:type="spell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( ±</w:t>
            </w:r>
            <w:proofErr w:type="gram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10 %)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Allowable voltage variation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± 10 % of Power supply voltage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Power Consumption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Less than 4.5 VA (at 240 V </w:t>
            </w:r>
            <w:proofErr w:type="spell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60 Hz), Less than 1.5 W (at 24 V </w:t>
            </w:r>
            <w:proofErr w:type="spell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Return time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Less than 100 </w:t>
            </w:r>
            <w:proofErr w:type="spell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ms</w:t>
            </w:r>
            <w:proofErr w:type="spellEnd"/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maximum</w:t>
            </w: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br/>
              <w:t>time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01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0.01 ~ 1 s / 0.01 ~ 1 m / 0.01 ~ 1 h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03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0.01 ~ 3 s / 0.01 ~ 3 m / 0.01 ~ 3 h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06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0.01 ~ 6 s / 0.01 ~ 6 m / 0.01 ~ 6 h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10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0.01 ~ 10 s / 0.01 ~ 10 m / 0.01 ~ 10 h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30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0.01 ~ 30 s / 0.01 ~ 30 m / 0.01 ~ 30 h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60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0.01 ~ 60 s / 0.01 ~ 60 m / 0.01 ~ 60 h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12H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0.01 ~ 12 h / 0.01 ~ 24 h / 0.01~ 48 h (For 24 hours 'x2' and for 48 hours 'x4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' )</w:t>
            </w:r>
            <w:proofErr w:type="gramEnd"/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Time error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Repeat error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Less than 0.3 % (ratio against Max. scale)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Setting error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Less than 5 % (ratio against Max. scale)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Control output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Output mode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Power Time - limit</w:t>
            </w:r>
          </w:p>
        </w:tc>
      </w:tr>
      <w:tr w:rsidR="00AA3D2D" w:rsidRPr="00AA3D2D" w:rsidTr="00AA3D2D">
        <w:trPr>
          <w:trHeight w:val="48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Contact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A 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type(</w:t>
            </w:r>
            <w:proofErr w:type="gram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On - delay 1c + Constant contact 1a) / B type(On - delay 1c + Constant contact 1c) /</w:t>
            </w: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C type(On - delay 2c)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Contact capacity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250 V </w:t>
            </w:r>
            <w:proofErr w:type="spell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3 A Resistive load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Life span of relay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Mechanical :</w:t>
            </w:r>
            <w:proofErr w:type="gram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More than 10 million times / Electrical : More than 100,000 times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Dielectric strength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2000 V </w:t>
            </w:r>
            <w:proofErr w:type="spell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50 / 60 Hz for 1 minute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Noise Immunity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±2 kV (Between unit's power terminals), square wave by noise simulator (pulse </w:t>
            </w:r>
            <w:proofErr w:type="gram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width :</w:t>
            </w:r>
            <w:proofErr w:type="gram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 </w:t>
            </w:r>
            <w:r w:rsidRPr="00AA3D2D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㎲</w:t>
            </w: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Insulation resistance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More than 100 MΩ (Based on 500 V </w:t>
            </w:r>
            <w:proofErr w:type="spellStart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mega standard)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Vibration (Durability)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10 - 55 Hz (cycle 1 minute), Double amplitude 0.5 mm X Y Z each direction for 2h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Shock (Durability)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300 m/s² (30 G) X Y Z each direction 3 times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Ambient temperature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- 10 ~ 55 °C Without freeze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Storage temperature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- 25 ~ 65 °C Without freeze</w:t>
            </w:r>
          </w:p>
        </w:tc>
      </w:tr>
      <w:tr w:rsidR="00AA3D2D" w:rsidRPr="00AA3D2D" w:rsidTr="00AA3D2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E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</w:pPr>
            <w:r w:rsidRPr="00AA3D2D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</w:rPr>
              <w:t>Ambient humidity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3D2D" w:rsidRPr="00AA3D2D" w:rsidRDefault="00AA3D2D" w:rsidP="00AA3D2D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bookmarkStart w:id="0" w:name="_GoBack"/>
            <w:bookmarkEnd w:id="0"/>
            <w:r w:rsidRPr="00AA3D2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30 ~ 85 % R.H.</w:t>
            </w:r>
          </w:p>
        </w:tc>
      </w:tr>
    </w:tbl>
    <w:p w:rsidR="004F3C3F" w:rsidRDefault="004F3C3F">
      <w:pPr>
        <w:rPr>
          <w:rFonts w:hint="cs"/>
          <w:lang w:bidi="ar-EG"/>
        </w:rPr>
      </w:pPr>
    </w:p>
    <w:sectPr w:rsidR="004F3C3F" w:rsidSect="00AA3D2D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D2D"/>
    <w:rsid w:val="004F3C3F"/>
    <w:rsid w:val="007C17BF"/>
    <w:rsid w:val="00837C66"/>
    <w:rsid w:val="00AA3D2D"/>
    <w:rsid w:val="00D7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2A7FE"/>
  <w15:chartTrackingRefBased/>
  <w15:docId w15:val="{4897D272-86A0-484F-A951-F1AE464D7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style">
    <w:name w:val="text_style"/>
    <w:basedOn w:val="a"/>
    <w:rsid w:val="00AA3D2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5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1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2020-04-08T10:08:00Z</dcterms:created>
  <dcterms:modified xsi:type="dcterms:W3CDTF">2020-04-08T10:10:00Z</dcterms:modified>
</cp:coreProperties>
</file>